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69" w:rsidRPr="00915C76" w:rsidRDefault="00491769" w:rsidP="00491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1769" w:rsidRPr="00915C76" w:rsidRDefault="00E66D2F" w:rsidP="00491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D2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489804"/>
            <wp:effectExtent l="0" t="0" r="0" b="0"/>
            <wp:docPr id="2" name="Рисунок 2" descr="C:\Users\Лилия\Desktop\русский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усский 10-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E48" w:rsidRDefault="00DF0E48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769" w:rsidRDefault="00491769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C3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C226B5" w:rsidRPr="004E4AC3" w:rsidRDefault="00C226B5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F45" w:rsidRPr="004E4AC3" w:rsidRDefault="00B22F45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C3">
        <w:rPr>
          <w:rFonts w:ascii="Times New Roman" w:hAnsi="Times New Roman" w:cs="Times New Roman"/>
          <w:b/>
          <w:sz w:val="24"/>
          <w:szCs w:val="24"/>
        </w:rPr>
        <w:t xml:space="preserve">Цели обучения </w:t>
      </w:r>
      <w:r w:rsidR="0032417B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4E4AC3">
        <w:rPr>
          <w:rFonts w:ascii="Times New Roman" w:hAnsi="Times New Roman" w:cs="Times New Roman"/>
          <w:b/>
          <w:sz w:val="24"/>
          <w:szCs w:val="24"/>
        </w:rPr>
        <w:t xml:space="preserve"> на базовом уровне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Курс русского языка в X-</w:t>
      </w:r>
      <w:r w:rsidRPr="004E4AC3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4E4AC3">
        <w:rPr>
          <w:rFonts w:ascii="Times New Roman" w:hAnsi="Times New Roman" w:cs="Times New Roman"/>
          <w:sz w:val="24"/>
          <w:szCs w:val="24"/>
        </w:rPr>
        <w:t xml:space="preserve"> классах направлен на достижение следующих целей, обеспечивающих реализацию личностно ориентированного, </w:t>
      </w:r>
      <w:proofErr w:type="spellStart"/>
      <w:r w:rsidRPr="004E4AC3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4E4AC3">
        <w:rPr>
          <w:rFonts w:ascii="Times New Roman" w:hAnsi="Times New Roman" w:cs="Times New Roman"/>
          <w:sz w:val="24"/>
          <w:szCs w:val="24"/>
        </w:rPr>
        <w:t xml:space="preserve">-коммуникативного, </w:t>
      </w:r>
      <w:proofErr w:type="spellStart"/>
      <w:r w:rsidRPr="004E4AC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E4AC3">
        <w:rPr>
          <w:rFonts w:ascii="Times New Roman" w:hAnsi="Times New Roman" w:cs="Times New Roman"/>
          <w:sz w:val="24"/>
          <w:szCs w:val="24"/>
        </w:rPr>
        <w:t xml:space="preserve"> подходов к обучению родному языку: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4E4AC3" w:rsidRPr="004E4AC3" w:rsidRDefault="004E4AC3" w:rsidP="00C22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применение полученных знаний и умений в собственной речевой практике; повышение уровня речевой культуры, орфографическо</w:t>
      </w:r>
      <w:r w:rsidR="00C226B5">
        <w:rPr>
          <w:rFonts w:ascii="Times New Roman" w:hAnsi="Times New Roman" w:cs="Times New Roman"/>
          <w:sz w:val="24"/>
          <w:szCs w:val="24"/>
        </w:rPr>
        <w:t>й и пунктуационной грамотности.</w:t>
      </w:r>
    </w:p>
    <w:p w:rsidR="00B22F45" w:rsidRDefault="00B22F45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C3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>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 xml:space="preserve">Содержание обучения русскому языку на базовом уровне, как и на предшествующем этапе, структурировано на основе </w:t>
      </w:r>
      <w:proofErr w:type="spellStart"/>
      <w:r w:rsidRPr="00EC7D2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EC7D28">
        <w:rPr>
          <w:rFonts w:ascii="Times New Roman" w:hAnsi="Times New Roman" w:cs="Times New Roman"/>
          <w:sz w:val="24"/>
          <w:szCs w:val="24"/>
        </w:rPr>
        <w:t xml:space="preserve"> подхода. В соответствии с этим в старших классах развиваются и совершенствуются коммуникативная, языковая, лингвистическая (языковедческая) и </w:t>
      </w:r>
      <w:proofErr w:type="spellStart"/>
      <w:r w:rsidRPr="00EC7D28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EC7D28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>Коммуникативная компетенция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>Языковая и лингвистическая (языковедческая) компетенции – систематизация 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7D28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EC7D28">
        <w:rPr>
          <w:rFonts w:ascii="Times New Roman" w:hAnsi="Times New Roman" w:cs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>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 xml:space="preserve">В основу программы положена идея личностно ориентированного и </w:t>
      </w:r>
      <w:proofErr w:type="spellStart"/>
      <w:r w:rsidRPr="00EC7D28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EC7D28">
        <w:rPr>
          <w:rFonts w:ascii="Times New Roman" w:hAnsi="Times New Roman" w:cs="Times New Roman"/>
          <w:sz w:val="24"/>
          <w:szCs w:val="24"/>
        </w:rPr>
        <w:t xml:space="preserve">-коммуникативного (сознательно-коммуникативного) обучения русскому языку. Курс ориентирован на синтез языкового, речемыслительного и духовного развития учащихся старшей школы. Русский язык представлен в примерной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примерной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</w:t>
      </w:r>
      <w:r w:rsidRPr="00EC7D28">
        <w:rPr>
          <w:rFonts w:ascii="Times New Roman" w:hAnsi="Times New Roman" w:cs="Times New Roman"/>
          <w:sz w:val="24"/>
          <w:szCs w:val="24"/>
        </w:rPr>
        <w:lastRenderedPageBreak/>
        <w:t xml:space="preserve">создает условия для реализации углубления </w:t>
      </w:r>
      <w:proofErr w:type="spellStart"/>
      <w:r w:rsidRPr="00EC7D28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EC7D28">
        <w:rPr>
          <w:rFonts w:ascii="Times New Roman" w:hAnsi="Times New Roman" w:cs="Times New Roman"/>
          <w:sz w:val="24"/>
          <w:szCs w:val="24"/>
        </w:rPr>
        <w:t xml:space="preserve"> подхода к изучению русского языка в старших классах.</w:t>
      </w:r>
    </w:p>
    <w:p w:rsidR="00EC7D28" w:rsidRPr="00EC7D28" w:rsidRDefault="00EC7D28" w:rsidP="00EC7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D28">
        <w:rPr>
          <w:rFonts w:ascii="Times New Roman" w:hAnsi="Times New Roman" w:cs="Times New Roman"/>
          <w:sz w:val="24"/>
          <w:szCs w:val="24"/>
        </w:rPr>
        <w:t>На базовом уровне, прежде всего, решаются проблемы, связанные с формированием общей культуры, с развивающими и воспитательными задачами образования, с задачами социализации личности. Таким образом, базовая школа обеспечивает общекультурный уровень человека, способного к продолжению обучения в образовательных учреждениях высшей школы.</w:t>
      </w:r>
    </w:p>
    <w:p w:rsidR="004E4AC3" w:rsidRPr="00DF0E48" w:rsidRDefault="004E4AC3" w:rsidP="00EC7D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F45" w:rsidRPr="00DF0E48" w:rsidRDefault="00B22F45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E48">
        <w:rPr>
          <w:rFonts w:ascii="Times New Roman" w:hAnsi="Times New Roman" w:cs="Times New Roman"/>
          <w:b/>
          <w:sz w:val="24"/>
          <w:szCs w:val="24"/>
        </w:rPr>
        <w:t>Место предмета в федеральном базисном учебном плане</w:t>
      </w:r>
    </w:p>
    <w:p w:rsidR="00CA3112" w:rsidRPr="00DF0E48" w:rsidRDefault="00CA3112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E48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предусматривает обязательное изучение русского языка на базовом уровне среднего общего образования в объеме 69 часов. В том числе: в Х классе – 35 часов, ХI классе – 34 часа</w:t>
      </w:r>
      <w:r w:rsidR="004E4AC3" w:rsidRPr="00DF0E48">
        <w:rPr>
          <w:rFonts w:ascii="Times New Roman" w:hAnsi="Times New Roman" w:cs="Times New Roman"/>
          <w:sz w:val="24"/>
          <w:szCs w:val="24"/>
        </w:rPr>
        <w:t>.</w:t>
      </w:r>
    </w:p>
    <w:p w:rsidR="0032417B" w:rsidRPr="00DF0E48" w:rsidRDefault="0032417B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F45" w:rsidRPr="00DF0E48" w:rsidRDefault="00B22F45" w:rsidP="004E4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E48">
        <w:rPr>
          <w:rFonts w:ascii="Times New Roman" w:hAnsi="Times New Roman" w:cs="Times New Roman"/>
          <w:b/>
          <w:sz w:val="24"/>
          <w:szCs w:val="24"/>
        </w:rPr>
        <w:t>Общие учебные умения, навыки и способы деятельности</w:t>
      </w:r>
    </w:p>
    <w:p w:rsidR="00252AB9" w:rsidRPr="00252AB9" w:rsidRDefault="00252AB9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E48">
        <w:rPr>
          <w:rFonts w:ascii="Times New Roman" w:hAnsi="Times New Roman" w:cs="Times New Roman"/>
          <w:sz w:val="24"/>
          <w:szCs w:val="24"/>
        </w:rPr>
        <w:t xml:space="preserve">Направленность курса на интенсивное речевое и интеллектуальное развитие создает условия для </w:t>
      </w:r>
      <w:r w:rsidRPr="00252AB9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spellStart"/>
      <w:r w:rsidRPr="00252AB9">
        <w:rPr>
          <w:rFonts w:ascii="Times New Roman" w:hAnsi="Times New Roman" w:cs="Times New Roman"/>
          <w:sz w:val="24"/>
          <w:szCs w:val="24"/>
        </w:rPr>
        <w:t>надпредметной</w:t>
      </w:r>
      <w:proofErr w:type="spellEnd"/>
      <w:r w:rsidRPr="00252AB9">
        <w:rPr>
          <w:rFonts w:ascii="Times New Roman" w:hAnsi="Times New Roman" w:cs="Times New Roman"/>
          <w:sz w:val="24"/>
          <w:szCs w:val="24"/>
        </w:rPr>
        <w:t xml:space="preserve"> функции, которую русский язык выполняет в системе школьного образования. В процессе обучения старшеклассник получает возможность совершенствовать </w:t>
      </w:r>
      <w:proofErr w:type="spellStart"/>
      <w:r w:rsidRPr="00252AB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52AB9">
        <w:rPr>
          <w:rFonts w:ascii="Times New Roman" w:hAnsi="Times New Roman" w:cs="Times New Roman"/>
          <w:sz w:val="24"/>
          <w:szCs w:val="24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</w:t>
      </w:r>
    </w:p>
    <w:p w:rsidR="00252AB9" w:rsidRPr="00252AB9" w:rsidRDefault="00252AB9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AB9">
        <w:rPr>
          <w:rFonts w:ascii="Times New Roman" w:hAnsi="Times New Roman" w:cs="Times New Roman"/>
          <w:sz w:val="24"/>
          <w:szCs w:val="24"/>
        </w:rPr>
        <w:t xml:space="preserve">В процессе изучения русского языка на базовом уровне совершенствуются и развиваются следующие </w:t>
      </w:r>
      <w:proofErr w:type="spellStart"/>
      <w:r w:rsidRPr="00252AB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52AB9">
        <w:rPr>
          <w:rFonts w:ascii="Times New Roman" w:hAnsi="Times New Roman" w:cs="Times New Roman"/>
          <w:sz w:val="24"/>
          <w:szCs w:val="24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252AB9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252AB9">
        <w:rPr>
          <w:rFonts w:ascii="Times New Roman" w:hAnsi="Times New Roman" w:cs="Times New Roman"/>
          <w:sz w:val="24"/>
          <w:szCs w:val="24"/>
        </w:rPr>
        <w:t>).</w:t>
      </w:r>
    </w:p>
    <w:p w:rsidR="00252AB9" w:rsidRPr="004E4AC3" w:rsidRDefault="00252AB9" w:rsidP="004E4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2F45" w:rsidRPr="004E4AC3" w:rsidRDefault="00B22F45" w:rsidP="004E4A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C3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В результате изучения русского языка ученик должен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AC3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связь языка и истории, культуры русского и других народов;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смысл понятий: речевая ситуация и ее компоненты, литературный язык, языковая норма, культура речи;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основные единицы и уровни языка, их признаки и взаимосвязь;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AC3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анализировать языковые единицы с точки зрения правильности, точности и уместности их употребления;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проводить лингвистический анализ текстов различных функциональных стилей и разновидностей языка;</w:t>
      </w:r>
    </w:p>
    <w:p w:rsidR="004E4AC3" w:rsidRPr="004E4AC3" w:rsidRDefault="004E4AC3" w:rsidP="004E4A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4AC3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4E4AC3">
        <w:rPr>
          <w:rFonts w:ascii="Times New Roman" w:hAnsi="Times New Roman" w:cs="Times New Roman"/>
          <w:b/>
          <w:sz w:val="24"/>
          <w:szCs w:val="24"/>
        </w:rPr>
        <w:t xml:space="preserve"> и чтение</w:t>
      </w:r>
    </w:p>
    <w:p w:rsidR="00B22F45" w:rsidRPr="00C226B5" w:rsidRDefault="004E4AC3" w:rsidP="00C226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AC3">
        <w:rPr>
          <w:rFonts w:ascii="Times New Roman" w:hAnsi="Times New Roman" w:cs="Times New Roman"/>
          <w:sz w:val="24"/>
          <w:szCs w:val="24"/>
        </w:rPr>
        <w:t>* использовать основные виды чтения (ознакомительно-изучающее, ознакомительно-реферативное и др.) в зависимос</w:t>
      </w:r>
      <w:r w:rsidR="00C226B5">
        <w:rPr>
          <w:rFonts w:ascii="Times New Roman" w:hAnsi="Times New Roman" w:cs="Times New Roman"/>
          <w:sz w:val="24"/>
          <w:szCs w:val="24"/>
        </w:rPr>
        <w:t>ти от коммуникативной задачи.</w:t>
      </w:r>
    </w:p>
    <w:p w:rsidR="0032417B" w:rsidRDefault="0032417B" w:rsidP="004E4A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769" w:rsidRPr="00915C76" w:rsidRDefault="00B22F45" w:rsidP="004E4A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C76">
        <w:rPr>
          <w:rFonts w:ascii="Times New Roman" w:hAnsi="Times New Roman" w:cs="Times New Roman"/>
          <w:b/>
          <w:sz w:val="24"/>
          <w:szCs w:val="24"/>
        </w:rPr>
        <w:t>2. Содержание программы</w:t>
      </w:r>
    </w:p>
    <w:p w:rsidR="00B22F45" w:rsidRPr="00915C76" w:rsidRDefault="00B22F45" w:rsidP="004E4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Содержание, обеспечивающее формирование </w:t>
      </w:r>
      <w:r w:rsidRPr="00E47D1F">
        <w:rPr>
          <w:rFonts w:ascii="Times New Roman" w:hAnsi="Times New Roman" w:cs="Times New Roman"/>
          <w:b/>
          <w:sz w:val="24"/>
          <w:szCs w:val="24"/>
        </w:rPr>
        <w:t>коммуникативной компетенции</w:t>
      </w:r>
      <w:r w:rsidRPr="0091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C76" w:rsidRPr="00915C76" w:rsidRDefault="00B22F45" w:rsidP="004E4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Раздел 1. </w:t>
      </w:r>
      <w:r w:rsidRPr="00E47D1F">
        <w:rPr>
          <w:rFonts w:ascii="Times New Roman" w:hAnsi="Times New Roman" w:cs="Times New Roman"/>
          <w:b/>
          <w:sz w:val="24"/>
          <w:szCs w:val="24"/>
        </w:rPr>
        <w:t>Речь. Речевое общение</w:t>
      </w:r>
      <w:r w:rsidRPr="0091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C76" w:rsidRPr="00915C76" w:rsidRDefault="00B22F45" w:rsidP="004E4A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1. Речь как деятельность. Виды речевой деятельности: чтение, </w:t>
      </w:r>
      <w:proofErr w:type="spellStart"/>
      <w:r w:rsidRPr="00915C7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15C76">
        <w:rPr>
          <w:rFonts w:ascii="Times New Roman" w:hAnsi="Times New Roman" w:cs="Times New Roman"/>
          <w:sz w:val="24"/>
          <w:szCs w:val="24"/>
        </w:rPr>
        <w:t xml:space="preserve">, говорение, письмо. </w:t>
      </w:r>
    </w:p>
    <w:p w:rsidR="00915C76" w:rsidRPr="00915C76" w:rsidRDefault="00B22F45" w:rsidP="004E4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Культура чтения, </w:t>
      </w:r>
      <w:proofErr w:type="spellStart"/>
      <w:r w:rsidRPr="00915C7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915C76">
        <w:rPr>
          <w:rFonts w:ascii="Times New Roman" w:hAnsi="Times New Roman" w:cs="Times New Roman"/>
          <w:sz w:val="24"/>
          <w:szCs w:val="24"/>
        </w:rPr>
        <w:t xml:space="preserve">, говорения и письма. Речевое общение и его основные элементы. Виды речевого общения. Сферы речевого общения. </w:t>
      </w:r>
    </w:p>
    <w:p w:rsidR="00915C76" w:rsidRPr="00915C76" w:rsidRDefault="00B22F45" w:rsidP="004E4A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2. Совершенствование основных видов речевой деятельности. Адекватное понимание содержания устного и письменного высказывания, основной и дополнительной, явной и скрытой информации. </w:t>
      </w:r>
      <w:r w:rsidRPr="00915C76">
        <w:rPr>
          <w:rFonts w:ascii="Times New Roman" w:hAnsi="Times New Roman" w:cs="Times New Roman"/>
          <w:sz w:val="24"/>
          <w:szCs w:val="24"/>
        </w:rPr>
        <w:lastRenderedPageBreak/>
        <w:t xml:space="preserve">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915C7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915C76">
        <w:rPr>
          <w:rFonts w:ascii="Times New Roman" w:hAnsi="Times New Roman" w:cs="Times New Roman"/>
          <w:sz w:val="24"/>
          <w:szCs w:val="24"/>
        </w:rPr>
        <w:t xml:space="preserve"> (с полным пониманием </w:t>
      </w:r>
      <w:proofErr w:type="spellStart"/>
      <w:r w:rsidRPr="00915C76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915C76">
        <w:rPr>
          <w:rFonts w:ascii="Times New Roman" w:hAnsi="Times New Roman" w:cs="Times New Roman"/>
          <w:sz w:val="24"/>
          <w:szCs w:val="24"/>
        </w:rPr>
        <w:t xml:space="preserve">, с пониманием основного содержания, с выборочным извлечением информации)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</w:t>
      </w:r>
    </w:p>
    <w:p w:rsidR="00D23B91" w:rsidRPr="00915C76" w:rsidRDefault="00B22F45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>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Анализ речевых высказываний с точки зрения их соответствия виду и ситуации общения, успешности в достижении прогнозируемого результата, анализ причин коммуникативных неудач, предупреждение их возникновения. Употребление языковых средств в соответствии с ситуацией и сферой речевого общения.</w:t>
      </w:r>
    </w:p>
    <w:p w:rsidR="00915C76" w:rsidRPr="00915C76" w:rsidRDefault="00915C76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Содержание, обеспечивающее формирование </w:t>
      </w:r>
      <w:r w:rsidRPr="00E47D1F">
        <w:rPr>
          <w:rFonts w:ascii="Times New Roman" w:hAnsi="Times New Roman" w:cs="Times New Roman"/>
          <w:b/>
          <w:sz w:val="24"/>
          <w:szCs w:val="24"/>
        </w:rPr>
        <w:t>языковой и лингвистической (языковедческой) компетенции</w:t>
      </w:r>
      <w:r w:rsidRPr="00915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C76" w:rsidRPr="00915C76" w:rsidRDefault="00915C76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Раздел 2. </w:t>
      </w:r>
      <w:r w:rsidRPr="00E47D1F">
        <w:rPr>
          <w:rFonts w:ascii="Times New Roman" w:hAnsi="Times New Roman" w:cs="Times New Roman"/>
          <w:b/>
          <w:sz w:val="24"/>
          <w:szCs w:val="24"/>
        </w:rPr>
        <w:t>Функциональная стилистика</w:t>
      </w:r>
      <w:r w:rsidRPr="00915C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5C76" w:rsidRPr="00915C76" w:rsidRDefault="00915C76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1. 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</w:t>
      </w:r>
    </w:p>
    <w:p w:rsidR="00915C76" w:rsidRDefault="00915C76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 Культура публичной речи. Публичное выступление: выбор темы, определение цели, поиск материала. Композиция публичного выступления. Особенности речевого этикета в официально-деловой, научной и публицистической сферах общения. Основные жанры научного (доклад, аннотация, статья, рецензия, реферат и др.), публицистического (выступление, статья, интервью, очерк и др.), официально-делового (резюме, характеристика и др.) стилей, разговорной речи (рассказ, беседа, спор).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C76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 и его отличия от других разновидностей современного русского языка. Основные признаки художественной речи. </w:t>
      </w:r>
    </w:p>
    <w:p w:rsidR="00915C76" w:rsidRDefault="00915C76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Основные изобразительно-выразительные средства языка. </w:t>
      </w:r>
    </w:p>
    <w:p w:rsidR="00915C76" w:rsidRDefault="00915C76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 xml:space="preserve">2. Выявление особенностей разговорной речи, языка художественной литературы и функциональных стилей. Сопоставление и сравнение речевых высказываний с точки зрения их содержания, стилистических особенностей и использованных языковых средств. Создание письменных высказываний разных стилей и жанров: тезисы, конспект, отзыв, письмо, расписка, заявление, автобиография, резюме и др. Выступление перед аудиторией сверстников с небольшими сообщениями, докладом, рефератом; участие в спорах, дискуссиях с использованием разных средств аргументации. </w:t>
      </w:r>
    </w:p>
    <w:p w:rsidR="00915C76" w:rsidRDefault="00915C76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5C76">
        <w:rPr>
          <w:rFonts w:ascii="Times New Roman" w:hAnsi="Times New Roman" w:cs="Times New Roman"/>
          <w:sz w:val="24"/>
          <w:szCs w:val="24"/>
        </w:rPr>
        <w:t>Наблюдение за использованием изобразительно-выразительных средств языка в публицистических и художественных текстах. Проведение стилистического анализа текстов разных стилей и функциональных разновидностей языка.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Pr="00E47D1F">
        <w:rPr>
          <w:rFonts w:ascii="Times New Roman" w:hAnsi="Times New Roman" w:cs="Times New Roman"/>
          <w:b/>
          <w:sz w:val="24"/>
          <w:szCs w:val="24"/>
        </w:rPr>
        <w:t>Культура речи</w:t>
      </w:r>
      <w:r w:rsidRPr="00F62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t>1. 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Причины коммуникативных неудач, их предупреждение и преодоление. 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</w:t>
      </w:r>
      <w:r>
        <w:rPr>
          <w:rFonts w:ascii="Times New Roman" w:hAnsi="Times New Roman" w:cs="Times New Roman"/>
          <w:sz w:val="24"/>
          <w:szCs w:val="24"/>
        </w:rPr>
        <w:t>ие нормы, пунктуационные нормы.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t xml:space="preserve">Нормативные словари современного русского языка и справочники. 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t xml:space="preserve">Уместность использования языковых средств в речевом высказывании. 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t xml:space="preserve">2. Применение в практике речевого общения орфоэпических, лексических, грамматических, стилистических норм современного русского литературного языка; использование в собственной речевой практике синонимических ресурсов русского языка; соблюдение на письме орфографических и пунктуационных норм. Осуществление выбора наиболее точных языковых средств в соответствии со сферами и ситуациями речевого общения. 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t xml:space="preserve">Оценка точности, чистоты, богатства, выразительности и уместности речевого высказывания, его соответствия литературным </w:t>
      </w:r>
      <w:r>
        <w:rPr>
          <w:rFonts w:ascii="Times New Roman" w:hAnsi="Times New Roman" w:cs="Times New Roman"/>
          <w:sz w:val="24"/>
          <w:szCs w:val="24"/>
        </w:rPr>
        <w:t>нормам.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lastRenderedPageBreak/>
        <w:t xml:space="preserve">Соблюдение норм речевого поведения в социально культурной, официально-деловой и учебно-научной сферах общения, в том числе при обсуждении дискуссионных проблем, на защите реферата, проектной работы. </w:t>
      </w:r>
    </w:p>
    <w:p w:rsidR="00F62C79" w:rsidRDefault="00F62C79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C79">
        <w:rPr>
          <w:rFonts w:ascii="Times New Roman" w:hAnsi="Times New Roman" w:cs="Times New Roman"/>
          <w:sz w:val="24"/>
          <w:szCs w:val="24"/>
        </w:rPr>
        <w:t>Способность осуществлять речевой самоконтроль, анализировать речь с точки зрения ее эффективности в достижении поставленных коммуникативных задач, владеть разными способами редактирования текстов. Использование нормативных словарей русского языка и справочников.</w:t>
      </w:r>
    </w:p>
    <w:p w:rsidR="0039481D" w:rsidRDefault="0039481D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1D">
        <w:rPr>
          <w:rFonts w:ascii="Times New Roman" w:hAnsi="Times New Roman" w:cs="Times New Roman"/>
          <w:sz w:val="24"/>
          <w:szCs w:val="24"/>
        </w:rPr>
        <w:t xml:space="preserve">Содержание, обеспечивающее формирование </w:t>
      </w:r>
      <w:proofErr w:type="spellStart"/>
      <w:r w:rsidRPr="00E47D1F">
        <w:rPr>
          <w:rFonts w:ascii="Times New Roman" w:hAnsi="Times New Roman" w:cs="Times New Roman"/>
          <w:b/>
          <w:sz w:val="24"/>
          <w:szCs w:val="24"/>
        </w:rPr>
        <w:t>культуроведческой</w:t>
      </w:r>
      <w:proofErr w:type="spellEnd"/>
      <w:r w:rsidRPr="00E47D1F">
        <w:rPr>
          <w:rFonts w:ascii="Times New Roman" w:hAnsi="Times New Roman" w:cs="Times New Roman"/>
          <w:b/>
          <w:sz w:val="24"/>
          <w:szCs w:val="24"/>
        </w:rPr>
        <w:t xml:space="preserve"> компетенции</w:t>
      </w:r>
      <w:r w:rsidRPr="00394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81D" w:rsidRDefault="0039481D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1D">
        <w:rPr>
          <w:rFonts w:ascii="Times New Roman" w:hAnsi="Times New Roman" w:cs="Times New Roman"/>
          <w:sz w:val="24"/>
          <w:szCs w:val="24"/>
        </w:rPr>
        <w:t xml:space="preserve">1. Взаимосвязь языка и культуры. Лексика, обозначающая предметы и явления традиционного русского быта; историзмы; фольклорная лексика и фразеология; русские имена. Русские пословицы и поговорки. Взаимообогащение языков как результат взаимодействия национальных культур. </w:t>
      </w:r>
    </w:p>
    <w:p w:rsidR="0039481D" w:rsidRDefault="0039481D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1D">
        <w:rPr>
          <w:rFonts w:ascii="Times New Roman" w:hAnsi="Times New Roman" w:cs="Times New Roman"/>
          <w:sz w:val="24"/>
          <w:szCs w:val="24"/>
        </w:rPr>
        <w:t>2. Выявление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значений с помощью лингвистических словарей (толковых, этимологических и др.).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81D">
        <w:rPr>
          <w:rFonts w:ascii="Times New Roman" w:hAnsi="Times New Roman" w:cs="Times New Roman"/>
          <w:sz w:val="24"/>
          <w:szCs w:val="24"/>
        </w:rPr>
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 Уместное использование правил русского речевого этикета в учебной деятельности и повседневной жизни.</w:t>
      </w:r>
    </w:p>
    <w:p w:rsidR="00E47D1F" w:rsidRDefault="00E47D1F" w:rsidP="00915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7D1F" w:rsidRPr="00582186" w:rsidRDefault="00E47D1F" w:rsidP="00E47D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86">
        <w:rPr>
          <w:rFonts w:ascii="Times New Roman" w:hAnsi="Times New Roman" w:cs="Times New Roman"/>
          <w:b/>
          <w:sz w:val="24"/>
          <w:szCs w:val="24"/>
        </w:rPr>
        <w:t>2. Содержание программы</w:t>
      </w:r>
      <w:r w:rsidR="00DE4C09" w:rsidRPr="00582186">
        <w:rPr>
          <w:rFonts w:ascii="Times New Roman" w:hAnsi="Times New Roman" w:cs="Times New Roman"/>
          <w:b/>
          <w:sz w:val="24"/>
          <w:szCs w:val="24"/>
        </w:rPr>
        <w:t xml:space="preserve"> (10 класс)</w:t>
      </w:r>
    </w:p>
    <w:p w:rsidR="00E47D1F" w:rsidRPr="00582186" w:rsidRDefault="00E47D1F" w:rsidP="00E47D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8763"/>
        <w:gridCol w:w="1417"/>
      </w:tblGrid>
      <w:tr w:rsidR="00E47D1F" w:rsidRPr="00582186" w:rsidTr="00111C0A">
        <w:tc>
          <w:tcPr>
            <w:tcW w:w="675" w:type="dxa"/>
          </w:tcPr>
          <w:p w:rsidR="00E47D1F" w:rsidRPr="00582186" w:rsidRDefault="00E47D1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00" w:type="dxa"/>
          </w:tcPr>
          <w:p w:rsidR="00E47D1F" w:rsidRPr="00582186" w:rsidRDefault="00E47D1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842" w:type="dxa"/>
          </w:tcPr>
          <w:p w:rsidR="00E47D1F" w:rsidRPr="00582186" w:rsidRDefault="00E47D1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5A1CB6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0" w:type="dxa"/>
          </w:tcPr>
          <w:p w:rsidR="00E47D1F" w:rsidRPr="00582186" w:rsidRDefault="005A1CB6" w:rsidP="005A1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Повторение и углубление изученного в основной школе. Общие сведения о языке Язык и общество. Язык и культура. Язык и история народа. Три периода в истории русского языка: период выделения восточных славян из общеславянского единства и принятия христианства; период возникновения языка великорусской народности в XV—XVII вв.; период выработки норм русского национального языка. Русский язык в современном мире: в международном общении, в межнациональном общении. Функции русского языка как учебного предмета. Взаимосвязь языка и культуры. Взаимообогащение языков. Активные процессы в русском языке на современном этапе. Проблемы экологии языка</w:t>
            </w:r>
          </w:p>
        </w:tc>
        <w:tc>
          <w:tcPr>
            <w:tcW w:w="1842" w:type="dxa"/>
          </w:tcPr>
          <w:p w:rsidR="00E47D1F" w:rsidRPr="00582186" w:rsidRDefault="00CD4638" w:rsidP="00CD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  <w:r w:rsidR="00CA5D01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5A1CB6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0" w:type="dxa"/>
          </w:tcPr>
          <w:p w:rsidR="00E47D1F" w:rsidRPr="00582186" w:rsidRDefault="005A1CB6" w:rsidP="0032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как система </w:t>
            </w:r>
            <w:r w:rsidR="0032417B">
              <w:rPr>
                <w:rFonts w:ascii="Times New Roman" w:hAnsi="Times New Roman" w:cs="Times New Roman"/>
                <w:sz w:val="24"/>
                <w:szCs w:val="24"/>
              </w:rPr>
              <w:t xml:space="preserve">средств разных уровней. 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Взаимосвязь единиц языка разных уровней. Словари русского языка. Единицы языка. Уровни языковой системы. Разделы науки о языке. Фонетика. Лексика и фразеология. Состав слова (</w:t>
            </w:r>
            <w:proofErr w:type="spellStart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) и словообразование. Морфология. Синтаксис. </w:t>
            </w:r>
          </w:p>
        </w:tc>
        <w:tc>
          <w:tcPr>
            <w:tcW w:w="1842" w:type="dxa"/>
          </w:tcPr>
          <w:p w:rsidR="00E47D1F" w:rsidRPr="00582186" w:rsidRDefault="0077496E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5D01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406E13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0" w:type="dxa"/>
          </w:tcPr>
          <w:p w:rsidR="00E47D1F" w:rsidRPr="00582186" w:rsidRDefault="0077496E" w:rsidP="001F6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Фонетика и графика. Орфография, орфоэпия. Обобщение, систематизация и углубление ранее приобретенных учащимися знаний и умений по фонетике, графике, орфоэпии, орфографии. Понятия фонемы, открытого и закрытого слога. Особенности русского словесного ударения. Логическое ударение. Роль ударения в стихотворной речи. Основные нормы современного литературного произношения и ударения в русском языке. Выразительные средства русской фонетики. Благозвучие речи, звукозапись как изобразительное средство. Написания, подчиняющиеся морфологическому, фонетическому и традиционному принципам русской орфографии. Фонетический разбор. </w:t>
            </w:r>
          </w:p>
        </w:tc>
        <w:tc>
          <w:tcPr>
            <w:tcW w:w="1842" w:type="dxa"/>
          </w:tcPr>
          <w:p w:rsidR="00E47D1F" w:rsidRPr="00582186" w:rsidRDefault="0077496E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  <w:r w:rsidR="00CA5D01" w:rsidRPr="00582186"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406E13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0" w:type="dxa"/>
          </w:tcPr>
          <w:p w:rsidR="00E47D1F" w:rsidRPr="00582186" w:rsidRDefault="00406E13" w:rsidP="00406E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фразеология Лексическая система русского языка. Многозначность слова. Омонимы, синонимы, антонимы, паронимы. Русская лексика с точки зрения ее происхождения: исконно русские слова, старославянизмы, заимствованные слова. Русская лексика с точки зрения сферы ее употребления: диалектизмы, специальная лексика (профессионализмы, термины), арготизмы. </w:t>
            </w:r>
            <w:proofErr w:type="spellStart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Межстилевая</w:t>
            </w:r>
            <w:proofErr w:type="spellEnd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лексика, разговорно- бытовая и книжная. Просторечие. Активный и пассивный словарный запас: архаизмы, историзмы, неологизмы. Индивидуальные новообразования, использование их в художественной речи. Русская фразеология. Крылатые слова, пословицы и поговорки. Нормативное употребление слов и фразеологизмов в строгом соответствии с их значением и стилистическими свойствами. Лексическая и стилистическая синонимия. Изобразительные возможности синонимов, антонимов, паронимов, омонимов. Контекстуальные 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синонимы и антонимы. Градация. Антитеза. Лексические и фразеологические словари. Лексико-фразеологический анализ текста</w:t>
            </w:r>
          </w:p>
        </w:tc>
        <w:tc>
          <w:tcPr>
            <w:tcW w:w="1842" w:type="dxa"/>
          </w:tcPr>
          <w:p w:rsidR="00E47D1F" w:rsidRPr="00582186" w:rsidRDefault="00406E13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часов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6110C5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900" w:type="dxa"/>
          </w:tcPr>
          <w:p w:rsidR="00E47D1F" w:rsidRPr="00582186" w:rsidRDefault="006110C5" w:rsidP="00611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Состав слова (</w:t>
            </w:r>
            <w:proofErr w:type="spellStart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) и словообразование</w:t>
            </w:r>
            <w:r w:rsidR="003C7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ранее приобретенных учащимися знаний о составе слова и словообразовании. Выразительные словообразовательные средства. Словообразовательный разбор.</w:t>
            </w:r>
          </w:p>
        </w:tc>
        <w:tc>
          <w:tcPr>
            <w:tcW w:w="1842" w:type="dxa"/>
          </w:tcPr>
          <w:p w:rsidR="00E47D1F" w:rsidRPr="00582186" w:rsidRDefault="006110C5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8F7EC7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0" w:type="dxa"/>
          </w:tcPr>
          <w:p w:rsidR="00E47D1F" w:rsidRPr="00582186" w:rsidRDefault="008F7EC7" w:rsidP="008F7E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Морфология и орфография. Обобщающее повторение морфологии. Самостоятельные части речи. Служебные части речи. Общее грамматическое значение, грамматические формы и синтаксические функции частей речи. Нормативное употребление форм слова. Изобразительно-выразительные возможности морфологических форм. Принципы русской орфографии. Роль лексического и грамматического разбора при написании слов различной структуры и значения. Морфологический разбор частей речи.</w:t>
            </w:r>
          </w:p>
        </w:tc>
        <w:tc>
          <w:tcPr>
            <w:tcW w:w="1842" w:type="dxa"/>
          </w:tcPr>
          <w:p w:rsidR="00E47D1F" w:rsidRPr="00582186" w:rsidRDefault="008F7EC7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402267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0" w:type="dxa"/>
          </w:tcPr>
          <w:p w:rsidR="00E47D1F" w:rsidRPr="00582186" w:rsidRDefault="00402267" w:rsidP="00402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Речь, функциональные стили речи Язык и речь. Основные требования к речи: правильность, точность, выразительность, уместность употребления языковых средств. Устная речь. Письменная речь. Диалог, </w:t>
            </w:r>
            <w:proofErr w:type="spellStart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, монолог. Текст, его строение и виды его преобразования. Аннотация, план, тезисы. Выписки, конспект. Реферат. </w:t>
            </w:r>
            <w:proofErr w:type="spellStart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Речеведческий</w:t>
            </w:r>
            <w:proofErr w:type="spellEnd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анализ художественного и научно-популярного текста. Оценка текста. Рецензия. Функциональные стили речи, их общая характеристика.</w:t>
            </w:r>
          </w:p>
        </w:tc>
        <w:tc>
          <w:tcPr>
            <w:tcW w:w="1842" w:type="dxa"/>
          </w:tcPr>
          <w:p w:rsidR="00E47D1F" w:rsidRPr="00582186" w:rsidRDefault="00402267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E47D1F" w:rsidRPr="00582186" w:rsidTr="00111C0A">
        <w:tc>
          <w:tcPr>
            <w:tcW w:w="675" w:type="dxa"/>
          </w:tcPr>
          <w:p w:rsidR="00E47D1F" w:rsidRPr="00582186" w:rsidRDefault="0011150C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0" w:type="dxa"/>
          </w:tcPr>
          <w:p w:rsidR="00E47D1F" w:rsidRDefault="0011150C" w:rsidP="00F80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Научный стиль Назначение научного стиля речи, его признаки и разновидности (</w:t>
            </w:r>
            <w:proofErr w:type="spellStart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подстили</w:t>
            </w:r>
            <w:proofErr w:type="spellEnd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). Лексические, морфологические, синтаксические особенности научного стиля.</w:t>
            </w:r>
            <w:r w:rsidR="00E76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Нейтральная, общенаучная и специальная лексика.</w:t>
            </w:r>
            <w:r w:rsidR="00E76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Термин и терминология. Лингвистическая характеристика, анализ и классификация терминов. Терминологические энциклопедии, словари и</w:t>
            </w:r>
            <w:r w:rsidR="00E76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справочники.</w:t>
            </w:r>
            <w:r w:rsidR="00F80350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Термины и профессионализмы, нормы их употребления в речи. Использование учащимися средств научного стиля.</w:t>
            </w:r>
          </w:p>
          <w:p w:rsidR="00CD327F" w:rsidRDefault="00CD327F" w:rsidP="00F80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7F" w:rsidRPr="00582186" w:rsidRDefault="00CD327F" w:rsidP="00F80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47D1F" w:rsidRPr="00582186" w:rsidRDefault="00F80350" w:rsidP="00F80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150C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4750EC" w:rsidRPr="00582186" w:rsidRDefault="004750EC" w:rsidP="004750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0EC" w:rsidRPr="00582186" w:rsidRDefault="004750EC" w:rsidP="004750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86">
        <w:rPr>
          <w:rFonts w:ascii="Times New Roman" w:hAnsi="Times New Roman" w:cs="Times New Roman"/>
          <w:b/>
          <w:sz w:val="24"/>
          <w:szCs w:val="24"/>
        </w:rPr>
        <w:t>Содержание программы (11 класс)</w:t>
      </w:r>
    </w:p>
    <w:p w:rsidR="004750EC" w:rsidRPr="00582186" w:rsidRDefault="004750EC" w:rsidP="004750E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8766"/>
        <w:gridCol w:w="1414"/>
      </w:tblGrid>
      <w:tr w:rsidR="004750EC" w:rsidRPr="00582186" w:rsidTr="00111C0A">
        <w:tc>
          <w:tcPr>
            <w:tcW w:w="675" w:type="dxa"/>
          </w:tcPr>
          <w:p w:rsidR="004750EC" w:rsidRPr="00582186" w:rsidRDefault="004750EC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00" w:type="dxa"/>
          </w:tcPr>
          <w:p w:rsidR="004750EC" w:rsidRPr="00582186" w:rsidRDefault="004750EC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842" w:type="dxa"/>
          </w:tcPr>
          <w:p w:rsidR="004750EC" w:rsidRPr="00582186" w:rsidRDefault="004750EC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16880" w:rsidRPr="00582186" w:rsidTr="00111C0A">
        <w:tc>
          <w:tcPr>
            <w:tcW w:w="675" w:type="dxa"/>
          </w:tcPr>
          <w:p w:rsidR="00416880" w:rsidRPr="00582186" w:rsidRDefault="00757B41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0" w:type="dxa"/>
          </w:tcPr>
          <w:p w:rsidR="00416880" w:rsidRPr="00582186" w:rsidRDefault="00757B41" w:rsidP="00757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Официально-деловой стиль речи Официально-деловой стиль, сферы его использования, назначение. Основные признаки официально-делового стиля: точность, неличный характер, </w:t>
            </w:r>
            <w:proofErr w:type="spellStart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стандартизированность</w:t>
            </w:r>
            <w:proofErr w:type="spellEnd"/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, стереотипность построения текстов и их предписывающий характер. Лексические, морфологические, синтаксические особенности делового стиля. Основные жанры официально-делового стиля: заявление, доверенность, расписка, объявление, деловое письмо, резюме, автобиография. Форма делового документа.</w:t>
            </w:r>
          </w:p>
        </w:tc>
        <w:tc>
          <w:tcPr>
            <w:tcW w:w="1842" w:type="dxa"/>
          </w:tcPr>
          <w:p w:rsidR="00416880" w:rsidRPr="00582186" w:rsidRDefault="00CD327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7B41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416880" w:rsidRPr="00582186" w:rsidTr="00111C0A">
        <w:tc>
          <w:tcPr>
            <w:tcW w:w="675" w:type="dxa"/>
          </w:tcPr>
          <w:p w:rsidR="00416880" w:rsidRPr="00582186" w:rsidRDefault="00757B41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0" w:type="dxa"/>
          </w:tcPr>
          <w:p w:rsidR="00416880" w:rsidRPr="00582186" w:rsidRDefault="00757B41" w:rsidP="00757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пунктуация. Обобщающее повторение синтаксиса. Грамматическая основа простого предложения, виды его осложнения, типы сложных предложений, предложений с прямой речью. Способы оформления чужой речи, цитирование. Нормативное построение словосочетаний и предложений разных типов. Интонационное богатство русской речи. Принципы и функции русской пунктуации. Смысловая роль знаков препинания. Роль пунктуации в письменном общении. Факультативные и альтернативные знаки препинания. Авторское употребление знаков препинания. Синтаксическая синонимия как источник богатства и выразительности русской речи. Синтаксический разбор словосочетания, простого и сложного предложений, предложения</w:t>
            </w:r>
          </w:p>
        </w:tc>
        <w:tc>
          <w:tcPr>
            <w:tcW w:w="1842" w:type="dxa"/>
          </w:tcPr>
          <w:p w:rsidR="00416880" w:rsidRPr="00582186" w:rsidRDefault="00CD327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57B41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416880" w:rsidRPr="00582186" w:rsidTr="00111C0A">
        <w:tc>
          <w:tcPr>
            <w:tcW w:w="675" w:type="dxa"/>
          </w:tcPr>
          <w:p w:rsidR="00416880" w:rsidRPr="00582186" w:rsidRDefault="00E76711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0" w:type="dxa"/>
          </w:tcPr>
          <w:p w:rsidR="00416880" w:rsidRPr="00582186" w:rsidRDefault="00E76711" w:rsidP="00E76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 речи Особенности публицистического стиля. Лексические, морфологические, синтаксические особенности публицистического стиля. Средства эмоциональной выразительности в публицистическом стиле. Жанры публицистики. Очерк (путевой, портретный, проблемный), эссе. Устное выступление. Доклад. Дискуссия. Ознакомление с правилами деловой дискуссии, с требованиями к ее участникам. Использование учащимися средств публицистического стиля в собственной речи.</w:t>
            </w:r>
          </w:p>
        </w:tc>
        <w:tc>
          <w:tcPr>
            <w:tcW w:w="1842" w:type="dxa"/>
          </w:tcPr>
          <w:p w:rsidR="00416880" w:rsidRPr="00582186" w:rsidRDefault="00CD327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76711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416880" w:rsidRPr="00582186" w:rsidTr="00111C0A">
        <w:tc>
          <w:tcPr>
            <w:tcW w:w="675" w:type="dxa"/>
          </w:tcPr>
          <w:p w:rsidR="00416880" w:rsidRPr="00582186" w:rsidRDefault="00971A7D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00" w:type="dxa"/>
          </w:tcPr>
          <w:p w:rsidR="00416880" w:rsidRPr="00582186" w:rsidRDefault="00971A7D" w:rsidP="00971A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Разговорная речь Разговорная речь, сферы ее использования, назначение. Основные признаки разговорной речи: неофициальность, экспрессивность, неподготовленность, автоматизм, обыденность содержания, преимущественно диалогическая форма. Фонетические, интонационные, лексические, морфологические, синтаксические особенности разговорной речи. Невербальные средства общения. Культура разговорной речи. Особенности речевого этикета в официально-деловой, научной и публицистической сферах общения.</w:t>
            </w:r>
          </w:p>
        </w:tc>
        <w:tc>
          <w:tcPr>
            <w:tcW w:w="1842" w:type="dxa"/>
          </w:tcPr>
          <w:p w:rsidR="00416880" w:rsidRPr="00582186" w:rsidRDefault="00CD327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1A7D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416880" w:rsidRPr="00582186" w:rsidTr="00111C0A">
        <w:tc>
          <w:tcPr>
            <w:tcW w:w="675" w:type="dxa"/>
          </w:tcPr>
          <w:p w:rsidR="00416880" w:rsidRPr="00582186" w:rsidRDefault="0054336C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0" w:type="dxa"/>
          </w:tcPr>
          <w:p w:rsidR="00416880" w:rsidRPr="00582186" w:rsidRDefault="008319CC" w:rsidP="00831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Язык художественной литературы. </w:t>
            </w:r>
            <w:r w:rsidR="0054336C" w:rsidRPr="0058218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художественного стиля (языка художественной литературы): образность, широкое использование изобразительно-выразительных средств, использование языковых средств других стилей, выражение в нем эстетической функции национального языка. Язык как первоэлемент художественной литературы, один из основных элементов структуры художественного произведения. Языковая личность автора в произведении. Подтекст. Источники богатства и выразительности русской речи. Изобразительно</w:t>
            </w:r>
            <w:r w:rsidR="00981C24" w:rsidRPr="005821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336C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возможности морфологических форм и синтаксических конструкций. </w:t>
            </w:r>
            <w:r w:rsidR="00981C24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Стилистические функции. </w:t>
            </w:r>
            <w:r w:rsidR="0054336C" w:rsidRPr="00582186">
              <w:rPr>
                <w:rFonts w:ascii="Times New Roman" w:hAnsi="Times New Roman" w:cs="Times New Roman"/>
                <w:sz w:val="24"/>
                <w:szCs w:val="24"/>
              </w:rPr>
              <w:t>Основные виды тропов, их использование мастерами художественного слова. Стилистические фигуры, основанные на возможностях русского синтаксиса. Анализ художественно-языковой формы произведений русской классической и современной литературы, развитие на этой основе восприимчивости художественной формы, образных средств, эмоционального и эстетического содержания произведения.</w:t>
            </w:r>
          </w:p>
        </w:tc>
        <w:tc>
          <w:tcPr>
            <w:tcW w:w="1842" w:type="dxa"/>
          </w:tcPr>
          <w:p w:rsidR="00416880" w:rsidRPr="00582186" w:rsidRDefault="00CD327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319CC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416880" w:rsidRPr="00582186" w:rsidTr="00111C0A">
        <w:tc>
          <w:tcPr>
            <w:tcW w:w="675" w:type="dxa"/>
          </w:tcPr>
          <w:p w:rsidR="00416880" w:rsidRPr="00582186" w:rsidRDefault="00432CB8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0" w:type="dxa"/>
          </w:tcPr>
          <w:p w:rsidR="00416880" w:rsidRPr="00582186" w:rsidRDefault="00432CB8" w:rsidP="0043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Общие сведения о языке. Язык как система. Основные уровни языка. Нормы современного русского литературного языка, их описание и закрепление в словарях, грамматиках, учебных пособиях, справочниках. Роль мастеров художественного слова в становлении, развитии и совершенствовании языковых норм. Выдающиеся ученые-русисты.</w:t>
            </w:r>
          </w:p>
        </w:tc>
        <w:tc>
          <w:tcPr>
            <w:tcW w:w="1842" w:type="dxa"/>
          </w:tcPr>
          <w:p w:rsidR="00416880" w:rsidRPr="00582186" w:rsidRDefault="00CD327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2CB8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416880" w:rsidRPr="00582186" w:rsidTr="00111C0A">
        <w:tc>
          <w:tcPr>
            <w:tcW w:w="675" w:type="dxa"/>
          </w:tcPr>
          <w:p w:rsidR="00416880" w:rsidRPr="00582186" w:rsidRDefault="00E53260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0" w:type="dxa"/>
          </w:tcPr>
          <w:p w:rsidR="00416880" w:rsidRPr="00582186" w:rsidRDefault="00E53260" w:rsidP="00E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186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842" w:type="dxa"/>
          </w:tcPr>
          <w:p w:rsidR="00416880" w:rsidRPr="00582186" w:rsidRDefault="00CD327F" w:rsidP="001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3260" w:rsidRPr="00582186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</w:tbl>
    <w:p w:rsidR="00E47D1F" w:rsidRPr="0039481D" w:rsidRDefault="00E47D1F" w:rsidP="0058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7D1F" w:rsidRPr="0039481D" w:rsidSect="00DF0E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81"/>
    <w:rsid w:val="0011150C"/>
    <w:rsid w:val="00131B1A"/>
    <w:rsid w:val="00136FC0"/>
    <w:rsid w:val="001F6B8F"/>
    <w:rsid w:val="00252AB9"/>
    <w:rsid w:val="0032417B"/>
    <w:rsid w:val="0039481D"/>
    <w:rsid w:val="003C7207"/>
    <w:rsid w:val="00402267"/>
    <w:rsid w:val="00406E13"/>
    <w:rsid w:val="00416880"/>
    <w:rsid w:val="00432CB8"/>
    <w:rsid w:val="004750EC"/>
    <w:rsid w:val="00491769"/>
    <w:rsid w:val="004E4AC3"/>
    <w:rsid w:val="0054336C"/>
    <w:rsid w:val="00582186"/>
    <w:rsid w:val="005A1CB6"/>
    <w:rsid w:val="006110C5"/>
    <w:rsid w:val="0071100C"/>
    <w:rsid w:val="00757B41"/>
    <w:rsid w:val="0077496E"/>
    <w:rsid w:val="008319CC"/>
    <w:rsid w:val="008F7EC7"/>
    <w:rsid w:val="00915C76"/>
    <w:rsid w:val="00971A7D"/>
    <w:rsid w:val="00974A29"/>
    <w:rsid w:val="00981C24"/>
    <w:rsid w:val="00B22F45"/>
    <w:rsid w:val="00C226B5"/>
    <w:rsid w:val="00C70528"/>
    <w:rsid w:val="00CA3112"/>
    <w:rsid w:val="00CA5D01"/>
    <w:rsid w:val="00CD327F"/>
    <w:rsid w:val="00CD4638"/>
    <w:rsid w:val="00D23B91"/>
    <w:rsid w:val="00D53D81"/>
    <w:rsid w:val="00DC7DF7"/>
    <w:rsid w:val="00DE4C09"/>
    <w:rsid w:val="00DF0E48"/>
    <w:rsid w:val="00E47D1F"/>
    <w:rsid w:val="00E53260"/>
    <w:rsid w:val="00E66D2F"/>
    <w:rsid w:val="00E761B8"/>
    <w:rsid w:val="00E76711"/>
    <w:rsid w:val="00EC7D28"/>
    <w:rsid w:val="00F62C79"/>
    <w:rsid w:val="00F8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94A20-D880-432C-B267-9A29497D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2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3221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Лилия</cp:lastModifiedBy>
  <cp:revision>3</cp:revision>
  <dcterms:created xsi:type="dcterms:W3CDTF">2020-03-23T08:11:00Z</dcterms:created>
  <dcterms:modified xsi:type="dcterms:W3CDTF">2021-03-13T07:59:00Z</dcterms:modified>
</cp:coreProperties>
</file>